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76" w:rsidRDefault="00745D76" w:rsidP="00745D76">
      <w:pPr>
        <w:pStyle w:val="af3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45D76" w:rsidRDefault="00745D76" w:rsidP="00745D76">
      <w:pPr>
        <w:pStyle w:val="af3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D72163"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ru-RU"/>
        </w:rPr>
        <w:t>Частые причины отказа в визе. Постарайтесь не совершать эти ошибки.</w:t>
      </w:r>
      <w:r w:rsidRPr="00D72163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</w:t>
      </w:r>
    </w:p>
    <w:p w:rsidR="00745D76" w:rsidRDefault="00745D76" w:rsidP="00745D76">
      <w:pPr>
        <w:pStyle w:val="af3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Получить американскую визу не так сложно, как об этом говорят. Достаточно соблюдать основные требования, чтобы соответствовать основным критериям получения визы. Давайте разберем некоторые причины отказа в визе.</w:t>
      </w:r>
    </w:p>
    <w:p w:rsidR="00745D76" w:rsidRPr="00AB5939" w:rsidRDefault="00745D76" w:rsidP="00745D76">
      <w:pPr>
        <w:pStyle w:val="af3"/>
        <w:rPr>
          <w:rStyle w:val="apple-converted-space"/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lang w:val="ru-RU"/>
        </w:rPr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(1) Недостаточно связей с родиной.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  <w:t xml:space="preserve">Чаще всего под эту категорию попадают молодые люди, которые не имеют работы/студенты, завершающие учебную программу, либо категория людей, которые имеют достаточно малый опыт работы. По мнению </w:t>
      </w:r>
      <w:proofErr w:type="gramStart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дипломатической</w:t>
      </w:r>
      <w:proofErr w:type="gramEnd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 миссии США, такая категория людей может остаться в США и адаптироваться к новым условиям. Главная миссия консульских сотрудников при выдаче визы – убедиться в способности возврата туристов на их родину по окончании поездки в США.</w:t>
      </w:r>
      <w:r w:rsidRPr="00D7216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745D76" w:rsidRDefault="00745D76" w:rsidP="00745D76">
      <w:pPr>
        <w:pStyle w:val="af3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(2) Ранее нарушались условия пребывания в США.</w:t>
      </w:r>
      <w:r w:rsidRPr="00D72163">
        <w:rPr>
          <w:rStyle w:val="apple-converted-space"/>
          <w:rFonts w:ascii="Tahoma" w:hAnsi="Tahoma" w:cs="Tahoma"/>
          <w:b/>
          <w:color w:val="000000"/>
          <w:shd w:val="clear" w:color="auto" w:fill="FFFFFF"/>
        </w:rPr>
        <w:t> </w:t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Некоторые туристы пренебрегают правилами дипломатической миссии США и остаются на Американской территории после того, как срок визы истек. Иногда в заявлении указываются одни сроки пребывания в США, а на самом деле турист задерживается в стране пребывания. Следующая отметка в заявлении о сроках пребывания в США может не вызвать доверия у консульского сотрудника. Следите за сроками пребывания!</w:t>
      </w:r>
    </w:p>
    <w:p w:rsidR="00745D76" w:rsidRPr="00AB5939" w:rsidRDefault="00745D76" w:rsidP="00745D76">
      <w:pPr>
        <w:pStyle w:val="af3"/>
        <w:rPr>
          <w:rStyle w:val="apple-converted-space"/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(3) Возникли непредвиденные обстоятельства во время собеседования в посольстве США.</w:t>
      </w:r>
      <w:r w:rsidRPr="00D7216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  <w:t xml:space="preserve">То, как вы себя </w:t>
      </w:r>
      <w:proofErr w:type="gramStart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покажете на собеседовании в посольстве США зависит</w:t>
      </w:r>
      <w:proofErr w:type="gramEnd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, получите вы визу или нет. Консульские сотрудники – это профессиональные психологи, миссия которых убедиться, что вы не собираетесь оставаться в США, в случае получения не иммиграционной визы. Не следует обманывать консульского сотрудника. Вся информация, которую вы указываете в заявлении на визу – тщательно проверяется. Не допускайте разногласия информации, которая содержится в заявлении с той информацией, которую будет уточнять у вас консульский сотрудник на собеседовании.</w:t>
      </w:r>
      <w:r w:rsidRPr="00D7216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745D76" w:rsidRDefault="00745D76" w:rsidP="00745D76">
      <w:pPr>
        <w:pStyle w:val="af3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(4) Во время пребывания в США менялся статус визы.</w:t>
      </w:r>
      <w:r w:rsidRPr="00D72163">
        <w:rPr>
          <w:rStyle w:val="apple-converted-space"/>
          <w:rFonts w:ascii="Tahoma" w:hAnsi="Tahoma" w:cs="Tahoma"/>
          <w:b/>
          <w:color w:val="000000"/>
          <w:shd w:val="clear" w:color="auto" w:fill="FFFFFF"/>
        </w:rPr>
        <w:t> </w:t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В данном случае, все зависит от решения консульского сотрудника, однако эти ребята крайне негативно относятся к изменению визового статуса во время пребывания в США. Это часто можно отнести к участникам программы «</w:t>
      </w:r>
      <w:r w:rsidRPr="00D72163">
        <w:rPr>
          <w:rFonts w:ascii="Tahoma" w:hAnsi="Tahoma" w:cs="Tahoma"/>
          <w:color w:val="000000"/>
          <w:shd w:val="clear" w:color="auto" w:fill="FFFFFF"/>
        </w:rPr>
        <w:t>Work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  <w:r w:rsidRPr="00D72163">
        <w:rPr>
          <w:rFonts w:ascii="Tahoma" w:hAnsi="Tahoma" w:cs="Tahoma"/>
          <w:color w:val="000000"/>
          <w:shd w:val="clear" w:color="auto" w:fill="FFFFFF"/>
        </w:rPr>
        <w:t>and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  <w:r w:rsidRPr="00D72163">
        <w:rPr>
          <w:rFonts w:ascii="Tahoma" w:hAnsi="Tahoma" w:cs="Tahoma"/>
          <w:color w:val="000000"/>
          <w:shd w:val="clear" w:color="auto" w:fill="FFFFFF"/>
        </w:rPr>
        <w:t>Travel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», которые могут поменять свою </w:t>
      </w:r>
      <w:r w:rsidRPr="00D72163">
        <w:rPr>
          <w:rFonts w:ascii="Tahoma" w:hAnsi="Tahoma" w:cs="Tahoma"/>
          <w:color w:val="000000"/>
          <w:shd w:val="clear" w:color="auto" w:fill="FFFFFF"/>
        </w:rPr>
        <w:t>J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-1 визу </w:t>
      </w:r>
      <w:proofErr w:type="gramStart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на</w:t>
      </w:r>
      <w:proofErr w:type="gramEnd"/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 xml:space="preserve"> туристическую. Старайтесь не совершать такие действия, если планируете получение визы на своей родной земле.</w:t>
      </w:r>
    </w:p>
    <w:p w:rsidR="00745D76" w:rsidRPr="00AB5939" w:rsidRDefault="00745D76" w:rsidP="00745D76">
      <w:pPr>
        <w:pStyle w:val="af3"/>
        <w:rPr>
          <w:rStyle w:val="apple-converted-space"/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(5) Возможная цель поездки – рождение ребенка.</w:t>
      </w:r>
      <w:r w:rsidRPr="00D72163">
        <w:rPr>
          <w:rStyle w:val="apple-converted-space"/>
          <w:rFonts w:ascii="Tahoma" w:hAnsi="Tahoma" w:cs="Tahoma"/>
          <w:b/>
          <w:color w:val="000000"/>
          <w:shd w:val="clear" w:color="auto" w:fill="FFFFFF"/>
        </w:rPr>
        <w:t> </w:t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br/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t>По американскому законодательству – любой рожденный человек на территории США – автоматически становится гражданином Америки. Консульские сотрудники часто отказывают беременным женщинам.</w:t>
      </w:r>
      <w:r w:rsidRPr="00D7216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745D76" w:rsidRPr="00D72163" w:rsidRDefault="00745D76" w:rsidP="00745D76">
      <w:pPr>
        <w:pStyle w:val="af3"/>
        <w:rPr>
          <w:rFonts w:ascii="Tahoma" w:hAnsi="Tahoma" w:cs="Tahoma"/>
          <w:color w:val="000000"/>
          <w:shd w:val="clear" w:color="auto" w:fill="FFFFFF"/>
          <w:lang w:val="ru-RU"/>
        </w:rPr>
      </w:pP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lastRenderedPageBreak/>
        <w:br/>
      </w:r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 xml:space="preserve">(6) Ранее заявитель получал отказы в выдаче визы, однако ситуация не поменялась </w:t>
      </w:r>
      <w:proofErr w:type="gramStart"/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>при</w:t>
      </w:r>
      <w:proofErr w:type="gramEnd"/>
      <w:r w:rsidRPr="00D72163">
        <w:rPr>
          <w:rFonts w:ascii="Tahoma" w:hAnsi="Tahoma" w:cs="Tahoma"/>
          <w:b/>
          <w:color w:val="000000"/>
          <w:shd w:val="clear" w:color="auto" w:fill="FFFFFF"/>
          <w:lang w:val="ru-RU"/>
        </w:rPr>
        <w:t xml:space="preserve"> подачи нового заявления.</w:t>
      </w:r>
      <w:r w:rsidRPr="00D72163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D72163">
        <w:rPr>
          <w:rFonts w:ascii="Tahoma" w:hAnsi="Tahoma" w:cs="Tahoma"/>
          <w:color w:val="000000"/>
          <w:shd w:val="clear" w:color="auto" w:fill="FFFFFF"/>
          <w:lang w:val="ru-RU"/>
        </w:rPr>
        <w:br/>
        <w:t>Если вы ранее получали отказ в визе, не старайтесь получить иной тип визы – лучше продумайте ваш план поездки до мелочей, наберитесь туристического опыта (покатайтесь по Европе), получите неплохой рабочий стаж на родине, поднакопите денег.</w:t>
      </w:r>
    </w:p>
    <w:p w:rsidR="00AB75E6" w:rsidRPr="00AB75E6" w:rsidRDefault="00AB75E6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724891" w:rsidRPr="00745D76" w:rsidRDefault="00724891" w:rsidP="00041684">
      <w:pPr>
        <w:rPr>
          <w:sz w:val="23"/>
          <w:szCs w:val="23"/>
          <w:lang w:val="ru-RU"/>
        </w:rPr>
      </w:pPr>
    </w:p>
    <w:p w:rsidR="00A072AF" w:rsidRPr="00745D76" w:rsidRDefault="00A072AF" w:rsidP="00041684">
      <w:pPr>
        <w:rPr>
          <w:sz w:val="23"/>
          <w:szCs w:val="23"/>
          <w:lang w:val="ru-RU"/>
        </w:rPr>
      </w:pPr>
    </w:p>
    <w:p w:rsidR="00A072AF" w:rsidRPr="00745D76" w:rsidRDefault="00A072AF" w:rsidP="00041684">
      <w:pPr>
        <w:rPr>
          <w:sz w:val="23"/>
          <w:szCs w:val="23"/>
          <w:lang w:val="ru-RU"/>
        </w:rPr>
      </w:pPr>
    </w:p>
    <w:p w:rsidR="00A072AF" w:rsidRPr="00745D76" w:rsidRDefault="00A072AF" w:rsidP="00041684">
      <w:pPr>
        <w:rPr>
          <w:sz w:val="23"/>
          <w:szCs w:val="23"/>
          <w:lang w:val="ru-RU"/>
        </w:rPr>
      </w:pPr>
    </w:p>
    <w:p w:rsidR="00891D0D" w:rsidRPr="00745D76" w:rsidRDefault="00891D0D" w:rsidP="00041684">
      <w:pPr>
        <w:rPr>
          <w:sz w:val="23"/>
          <w:szCs w:val="23"/>
          <w:lang w:val="ru-RU"/>
        </w:rPr>
      </w:pPr>
    </w:p>
    <w:p w:rsidR="00891D0D" w:rsidRPr="00745D76" w:rsidRDefault="00891D0D" w:rsidP="00041684">
      <w:pPr>
        <w:rPr>
          <w:sz w:val="23"/>
          <w:szCs w:val="23"/>
          <w:lang w:val="ru-RU"/>
        </w:rPr>
      </w:pPr>
    </w:p>
    <w:p w:rsidR="00891D0D" w:rsidRPr="00745D76" w:rsidRDefault="00891D0D" w:rsidP="00041684">
      <w:pPr>
        <w:rPr>
          <w:sz w:val="23"/>
          <w:szCs w:val="23"/>
          <w:lang w:val="ru-RU"/>
        </w:rPr>
      </w:pPr>
    </w:p>
    <w:p w:rsidR="00891D0D" w:rsidRPr="00745D76" w:rsidRDefault="00891D0D" w:rsidP="00041684">
      <w:pPr>
        <w:rPr>
          <w:sz w:val="23"/>
          <w:szCs w:val="23"/>
          <w:lang w:val="ru-RU"/>
        </w:rPr>
      </w:pPr>
    </w:p>
    <w:sectPr w:rsidR="00891D0D" w:rsidRPr="00745D76" w:rsidSect="00EF647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6" w:right="1170" w:bottom="810" w:left="1170" w:header="990" w:footer="5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8B" w:rsidRDefault="001E1E8B">
      <w:r>
        <w:separator/>
      </w:r>
    </w:p>
  </w:endnote>
  <w:endnote w:type="continuationSeparator" w:id="0">
    <w:p w:rsidR="001E1E8B" w:rsidRDefault="001E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4" w:rsidRDefault="00231664">
    <w:pPr>
      <w:pStyle w:val="a5"/>
      <w:tabs>
        <w:tab w:val="clear" w:pos="4320"/>
        <w:tab w:val="clear" w:pos="8640"/>
        <w:tab w:val="center" w:pos="5400"/>
        <w:tab w:val="right" w:pos="10440"/>
        <w:tab w:val="right" w:pos="10530"/>
      </w:tabs>
      <w:rPr>
        <w:rFonts w:ascii="Garamond" w:hAnsi="Garamond"/>
        <w:b/>
        <w:bCs/>
        <w:smallCaps/>
        <w:sz w:val="16"/>
        <w:u w:val="single"/>
      </w:rPr>
    </w:pPr>
    <w:r>
      <w:rPr>
        <w:rFonts w:ascii="Garamond" w:hAnsi="Garamond"/>
        <w:b/>
        <w:bCs/>
        <w:smallCaps/>
        <w:sz w:val="16"/>
        <w:u w:val="single"/>
      </w:rPr>
      <w:tab/>
    </w:r>
    <w:r>
      <w:rPr>
        <w:rFonts w:ascii="Garamond" w:hAnsi="Garamond"/>
        <w:b/>
        <w:bCs/>
        <w:smallCaps/>
        <w:sz w:val="16"/>
        <w:u w:val="single"/>
      </w:rPr>
      <w:tab/>
    </w:r>
  </w:p>
  <w:p w:rsidR="00231664" w:rsidRDefault="008207C1">
    <w:pPr>
      <w:pStyle w:val="a5"/>
      <w:tabs>
        <w:tab w:val="clear" w:pos="4320"/>
        <w:tab w:val="clear" w:pos="8640"/>
        <w:tab w:val="center" w:pos="5220"/>
        <w:tab w:val="right" w:pos="10440"/>
        <w:tab w:val="right" w:pos="10620"/>
      </w:tabs>
      <w:rPr>
        <w:b/>
        <w:bCs/>
      </w:rPr>
    </w:pPr>
    <w:r>
      <w:rPr>
        <w:rFonts w:ascii="Garamond" w:hAnsi="Garamond"/>
        <w:smallCaps/>
        <w:sz w:val="16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C1" w:rsidRDefault="008207C1" w:rsidP="008207C1">
    <w:pPr>
      <w:pStyle w:val="a5"/>
      <w:tabs>
        <w:tab w:val="clear" w:pos="4320"/>
        <w:tab w:val="clear" w:pos="8640"/>
        <w:tab w:val="center" w:pos="5400"/>
        <w:tab w:val="right" w:pos="10440"/>
        <w:tab w:val="right" w:pos="10530"/>
      </w:tabs>
      <w:rPr>
        <w:rFonts w:ascii="Garamond" w:hAnsi="Garamond"/>
        <w:b/>
        <w:bCs/>
        <w:smallCaps/>
        <w:sz w:val="16"/>
        <w:u w:val="single"/>
      </w:rPr>
    </w:pPr>
    <w:r>
      <w:rPr>
        <w:rFonts w:ascii="Garamond" w:hAnsi="Garamond"/>
        <w:b/>
        <w:bCs/>
        <w:smallCaps/>
        <w:sz w:val="16"/>
        <w:u w:val="single"/>
      </w:rPr>
      <w:tab/>
    </w:r>
    <w:r>
      <w:rPr>
        <w:rFonts w:ascii="Garamond" w:hAnsi="Garamond"/>
        <w:b/>
        <w:bCs/>
        <w:smallCaps/>
        <w:sz w:val="16"/>
        <w:u w:val="single"/>
      </w:rPr>
      <w:tab/>
    </w:r>
  </w:p>
  <w:p w:rsidR="00231664" w:rsidRPr="008207C1" w:rsidRDefault="008207C1" w:rsidP="008207C1">
    <w:pPr>
      <w:pStyle w:val="a5"/>
      <w:tabs>
        <w:tab w:val="clear" w:pos="4320"/>
        <w:tab w:val="clear" w:pos="8640"/>
        <w:tab w:val="center" w:pos="5220"/>
        <w:tab w:val="right" w:pos="10440"/>
        <w:tab w:val="right" w:pos="10620"/>
      </w:tabs>
      <w:rPr>
        <w:b/>
        <w:bCs/>
      </w:rPr>
    </w:pPr>
    <w:r>
      <w:rPr>
        <w:rFonts w:ascii="Garamond" w:hAnsi="Garamond"/>
        <w:smallCaps/>
        <w:sz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8B" w:rsidRDefault="001E1E8B">
      <w:r>
        <w:separator/>
      </w:r>
    </w:p>
  </w:footnote>
  <w:footnote w:type="continuationSeparator" w:id="0">
    <w:p w:rsidR="001E1E8B" w:rsidRDefault="001E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9" w:type="dxa"/>
      <w:tblInd w:w="-522" w:type="dxa"/>
      <w:shd w:val="clear" w:color="auto" w:fill="FFFFFF"/>
      <w:tblLook w:val="04A0"/>
    </w:tblPr>
    <w:tblGrid>
      <w:gridCol w:w="7334"/>
      <w:gridCol w:w="2735"/>
    </w:tblGrid>
    <w:tr w:rsidR="007162F6" w:rsidRPr="006709B2" w:rsidTr="00077933">
      <w:trPr>
        <w:trHeight w:val="440"/>
      </w:trPr>
      <w:tc>
        <w:tcPr>
          <w:tcW w:w="7560" w:type="dxa"/>
          <w:shd w:val="clear" w:color="auto" w:fill="FFFFFF"/>
        </w:tcPr>
        <w:p w:rsidR="00694BF0" w:rsidRPr="006709B2" w:rsidRDefault="00A072AF" w:rsidP="00694BF0">
          <w:pPr>
            <w:pStyle w:val="CompanyName"/>
            <w:framePr w:hSpace="0" w:wrap="auto" w:vAnchor="margin" w:yAlign="inline"/>
            <w:spacing w:before="0"/>
            <w:ind w:left="0"/>
            <w:jc w:val="center"/>
            <w:rPr>
              <w:rFonts w:ascii="Engravers MT" w:hAnsi="Engravers MT"/>
              <w:b/>
              <w:bCs/>
              <w:smallCaps/>
              <w:color w:val="0F243E"/>
              <w:szCs w:val="16"/>
            </w:rPr>
          </w:pPr>
          <w:r w:rsidRPr="00A072AF">
            <w:rPr>
              <w:rFonts w:ascii="Engravers MT" w:hAnsi="Engravers MT"/>
              <w:b/>
              <w:bCs/>
              <w:smallCaps/>
              <w:noProof/>
              <w:color w:val="0F243E"/>
              <w:szCs w:val="16"/>
              <w:lang w:val="ru-RU" w:eastAsia="ru-RU"/>
            </w:rPr>
            <w:drawing>
              <wp:inline distT="0" distB="0" distL="0" distR="0">
                <wp:extent cx="4196075" cy="524510"/>
                <wp:effectExtent l="0" t="0" r="0" b="8890"/>
                <wp:docPr id="5" name="Рисунок 5" descr="C:\Users\Дима\Desktop\Работа2\Сделанные объекты\Виталий Мусиенко Адвокат\Stelmakh-Everet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Дима\Desktop\Работа2\Сделанные объекты\Виталий Мусиенко Адвокат\Stelmakh-Everet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9020" cy="53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shd w:val="clear" w:color="auto" w:fill="FFFFFF"/>
        </w:tcPr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 </w:t>
          </w:r>
          <w:r w:rsid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</w:t>
          </w: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12322 HWY 99</w:t>
          </w:r>
        </w:p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Suite 21</w:t>
          </w:r>
        </w:p>
        <w:p w:rsidR="00891D0D" w:rsidRPr="006709B2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Everett, WA 98204</w:t>
          </w:r>
        </w:p>
        <w:p w:rsidR="00891D0D" w:rsidRDefault="00891D0D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P</w:t>
          </w:r>
          <w:r w:rsidRPr="006709B2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 xml:space="preserve">hone </w:t>
          </w: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(425) 347-7513</w:t>
          </w:r>
        </w:p>
        <w:p w:rsidR="00724891" w:rsidRPr="006709B2" w:rsidRDefault="00724891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www.everett.stelmakhlaw.com</w:t>
          </w:r>
        </w:p>
        <w:p w:rsidR="00694BF0" w:rsidRPr="006709B2" w:rsidRDefault="00694BF0" w:rsidP="00694BF0">
          <w:pPr>
            <w:pStyle w:val="CompanyName"/>
            <w:framePr w:hSpace="0" w:wrap="auto" w:vAnchor="margin" w:yAlign="inline"/>
            <w:spacing w:before="0"/>
            <w:ind w:left="0"/>
            <w:rPr>
              <w:rFonts w:ascii="Bradley Hand ITC" w:hAnsi="Bradley Hand ITC" w:cs="Arial"/>
              <w:b/>
              <w:bCs/>
              <w:smallCaps/>
              <w:color w:val="0F243E"/>
              <w:sz w:val="16"/>
              <w:szCs w:val="16"/>
            </w:rPr>
          </w:pPr>
        </w:p>
      </w:tc>
    </w:tr>
  </w:tbl>
  <w:p w:rsidR="00231664" w:rsidRDefault="00580B94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b/>
        <w:bCs/>
        <w:smallCaps/>
        <w:color w:val="0F243E"/>
        <w:sz w:val="18"/>
      </w:rPr>
    </w:pPr>
    <w:r w:rsidRPr="006709B2">
      <w:rPr>
        <w:rFonts w:ascii="Garamond" w:hAnsi="Garamond"/>
        <w:b/>
        <w:bCs/>
        <w:smallCaps/>
        <w:color w:val="0F243E"/>
        <w:spacing w:val="60"/>
        <w:sz w:val="18"/>
      </w:rPr>
      <w:t>Page</w:t>
    </w:r>
    <w:r w:rsidRPr="006709B2">
      <w:rPr>
        <w:rFonts w:ascii="Garamond" w:hAnsi="Garamond"/>
        <w:b/>
        <w:bCs/>
        <w:smallCaps/>
        <w:color w:val="0F243E"/>
        <w:sz w:val="18"/>
      </w:rPr>
      <w:t xml:space="preserve"> | </w:t>
    </w:r>
    <w:r w:rsidR="00C541CC" w:rsidRPr="006709B2">
      <w:rPr>
        <w:rFonts w:ascii="Garamond" w:hAnsi="Garamond"/>
        <w:b/>
        <w:bCs/>
        <w:smallCaps/>
        <w:color w:val="0F243E"/>
        <w:sz w:val="18"/>
      </w:rPr>
      <w:fldChar w:fldCharType="begin"/>
    </w:r>
    <w:r w:rsidRPr="006709B2">
      <w:rPr>
        <w:rFonts w:ascii="Garamond" w:hAnsi="Garamond"/>
        <w:b/>
        <w:bCs/>
        <w:smallCaps/>
        <w:color w:val="0F243E"/>
        <w:sz w:val="18"/>
      </w:rPr>
      <w:instrText xml:space="preserve"> PAGE   \* MERGEFORMAT </w:instrText>
    </w:r>
    <w:r w:rsidR="00C541CC" w:rsidRPr="006709B2">
      <w:rPr>
        <w:rFonts w:ascii="Garamond" w:hAnsi="Garamond"/>
        <w:b/>
        <w:bCs/>
        <w:smallCaps/>
        <w:color w:val="0F243E"/>
        <w:sz w:val="18"/>
      </w:rPr>
      <w:fldChar w:fldCharType="separate"/>
    </w:r>
    <w:r w:rsidR="00745D76">
      <w:rPr>
        <w:rFonts w:ascii="Garamond" w:hAnsi="Garamond"/>
        <w:b/>
        <w:bCs/>
        <w:smallCaps/>
        <w:noProof/>
        <w:color w:val="0F243E"/>
        <w:sz w:val="18"/>
      </w:rPr>
      <w:t>2</w:t>
    </w:r>
    <w:r w:rsidR="00C541CC" w:rsidRPr="006709B2">
      <w:rPr>
        <w:rFonts w:ascii="Garamond" w:hAnsi="Garamond"/>
        <w:b/>
        <w:bCs/>
        <w:smallCaps/>
        <w:color w:val="0F243E"/>
        <w:sz w:val="18"/>
      </w:rPr>
      <w:fldChar w:fldCharType="end"/>
    </w:r>
    <w:r w:rsidR="00077933">
      <w:rPr>
        <w:rFonts w:ascii="Garamond" w:hAnsi="Garamond"/>
        <w:b/>
        <w:bCs/>
        <w:smallCaps/>
        <w:color w:val="0F243E"/>
        <w:sz w:val="18"/>
      </w:rPr>
      <w:tab/>
    </w:r>
  </w:p>
  <w:p w:rsidR="00077933" w:rsidRDefault="00077933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b/>
        <w:bCs/>
        <w:smallCaps/>
        <w:color w:val="0F243E"/>
        <w:sz w:val="18"/>
      </w:rPr>
    </w:pPr>
  </w:p>
  <w:p w:rsidR="00077933" w:rsidRPr="006709B2" w:rsidRDefault="00077933" w:rsidP="00077933">
    <w:pPr>
      <w:pStyle w:val="a3"/>
      <w:tabs>
        <w:tab w:val="clear" w:pos="4320"/>
        <w:tab w:val="clear" w:pos="8640"/>
        <w:tab w:val="right" w:pos="9900"/>
      </w:tabs>
      <w:rPr>
        <w:rFonts w:ascii="Garamond" w:hAnsi="Garamond"/>
        <w:smallCaps/>
        <w:color w:val="0F243E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9" w:type="dxa"/>
      <w:tblInd w:w="-522" w:type="dxa"/>
      <w:shd w:val="clear" w:color="auto" w:fill="FFFFFF"/>
      <w:tblLook w:val="04A0"/>
    </w:tblPr>
    <w:tblGrid>
      <w:gridCol w:w="7334"/>
      <w:gridCol w:w="2735"/>
    </w:tblGrid>
    <w:tr w:rsidR="00724891" w:rsidRPr="006709B2" w:rsidTr="00D618A9">
      <w:trPr>
        <w:trHeight w:val="440"/>
      </w:trPr>
      <w:tc>
        <w:tcPr>
          <w:tcW w:w="7560" w:type="dxa"/>
          <w:shd w:val="clear" w:color="auto" w:fill="FFFFFF"/>
        </w:tcPr>
        <w:p w:rsidR="00694BF0" w:rsidRPr="006709B2" w:rsidRDefault="00A072AF" w:rsidP="00A072AF">
          <w:pPr>
            <w:pStyle w:val="CompanyName"/>
            <w:framePr w:hSpace="0" w:wrap="auto" w:vAnchor="margin" w:yAlign="inline"/>
            <w:spacing w:before="0"/>
            <w:ind w:left="0"/>
            <w:rPr>
              <w:rFonts w:ascii="Engravers MT" w:hAnsi="Engravers MT"/>
              <w:b/>
              <w:bCs/>
              <w:smallCaps/>
              <w:color w:val="0F243E"/>
              <w:szCs w:val="16"/>
            </w:rPr>
          </w:pPr>
          <w:r w:rsidRPr="00A072AF">
            <w:rPr>
              <w:rFonts w:ascii="Engravers MT" w:hAnsi="Engravers MT"/>
              <w:b/>
              <w:bCs/>
              <w:smallCaps/>
              <w:noProof/>
              <w:color w:val="0F243E"/>
              <w:szCs w:val="16"/>
              <w:lang w:val="ru-RU" w:eastAsia="ru-RU"/>
            </w:rPr>
            <w:drawing>
              <wp:inline distT="0" distB="0" distL="0" distR="0">
                <wp:extent cx="4276725" cy="534591"/>
                <wp:effectExtent l="0" t="0" r="0" b="0"/>
                <wp:docPr id="4" name="Рисунок 4" descr="C:\Users\Дима\Desktop\Работа2\Сделанные объекты\Виталий Мусиенко Адвокат\Stelmakh-Everett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Дима\Desktop\Работа2\Сделанные объекты\Виталий Мусиенко Адвокат\Stelmakh-Everett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386" cy="56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shd w:val="clear" w:color="auto" w:fill="FFFFFF"/>
        </w:tcPr>
        <w:p w:rsidR="00694BF0" w:rsidRDefault="00BF680D" w:rsidP="00BF68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 </w:t>
          </w:r>
          <w:r w:rsidR="00A072AF" w:rsidRPr="00745D76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</w:t>
          </w:r>
          <w:r w:rsidR="00724891">
            <w:rPr>
              <w:rFonts w:asciiTheme="minorHAnsi" w:hAnsiTheme="minorHAnsi" w:cs="Arial"/>
              <w:b/>
              <w:bCs/>
              <w:smallCaps/>
              <w:color w:val="0F243E"/>
              <w:sz w:val="16"/>
              <w:szCs w:val="16"/>
            </w:rPr>
            <w:t xml:space="preserve">              </w:t>
          </w: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12322 HWY 99</w:t>
          </w:r>
        </w:p>
        <w:p w:rsidR="00694BF0" w:rsidRDefault="00BF680D" w:rsidP="00694BF0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BF68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Suite 21</w:t>
          </w:r>
        </w:p>
        <w:p w:rsidR="00694BF0" w:rsidRPr="006709B2" w:rsidRDefault="00891D0D" w:rsidP="00694BF0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 w:rsidRPr="00891D0D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Everett, WA 98204</w:t>
          </w:r>
        </w:p>
        <w:p w:rsidR="00724891" w:rsidRDefault="00694BF0" w:rsidP="00724891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P</w:t>
          </w:r>
          <w:r w:rsidRPr="006709B2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 xml:space="preserve">hone </w:t>
          </w:r>
          <w:r w:rsidR="00724891"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(425) 347-7513</w:t>
          </w:r>
        </w:p>
        <w:p w:rsidR="00724891" w:rsidRPr="00724891" w:rsidRDefault="00724891" w:rsidP="00724891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</w:pPr>
          <w:r>
            <w:rPr>
              <w:rFonts w:ascii="Engravers MT" w:hAnsi="Engravers MT" w:cs="Arial"/>
              <w:b/>
              <w:bCs/>
              <w:smallCaps/>
              <w:color w:val="0F243E"/>
              <w:sz w:val="16"/>
              <w:szCs w:val="16"/>
            </w:rPr>
            <w:t>www.everett.stelmakhlaw.com</w:t>
          </w:r>
        </w:p>
        <w:p w:rsidR="00694BF0" w:rsidRPr="006709B2" w:rsidRDefault="00694BF0" w:rsidP="00891D0D">
          <w:pPr>
            <w:pStyle w:val="a3"/>
            <w:tabs>
              <w:tab w:val="clear" w:pos="4320"/>
              <w:tab w:val="clear" w:pos="8640"/>
              <w:tab w:val="left" w:pos="560"/>
              <w:tab w:val="center" w:pos="7740"/>
              <w:tab w:val="right" w:pos="10426"/>
            </w:tabs>
            <w:jc w:val="center"/>
            <w:rPr>
              <w:rFonts w:ascii="Bradley Hand ITC" w:hAnsi="Bradley Hand ITC" w:cs="Arial"/>
              <w:b/>
              <w:bCs/>
              <w:smallCaps/>
              <w:color w:val="0F243E"/>
              <w:sz w:val="16"/>
              <w:szCs w:val="16"/>
            </w:rPr>
          </w:pPr>
        </w:p>
      </w:tc>
    </w:tr>
  </w:tbl>
  <w:p w:rsidR="00580B94" w:rsidRPr="006709B2" w:rsidRDefault="00580B94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</w:p>
  <w:p w:rsidR="00580B94" w:rsidRPr="006709B2" w:rsidRDefault="00580B94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</w:p>
  <w:p w:rsidR="00D34829" w:rsidRPr="006709B2" w:rsidRDefault="00A9216B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b/>
        <w:bCs/>
        <w:smallCaps/>
        <w:color w:val="0F243E"/>
        <w:sz w:val="17"/>
      </w:rPr>
    </w:pPr>
    <w:proofErr w:type="spellStart"/>
    <w:r>
      <w:rPr>
        <w:rFonts w:ascii="Garamond" w:hAnsi="Garamond"/>
        <w:b/>
        <w:bCs/>
        <w:smallCaps/>
        <w:color w:val="0F243E"/>
        <w:sz w:val="17"/>
      </w:rPr>
      <w:t>Katya</w:t>
    </w:r>
    <w:proofErr w:type="spellEnd"/>
    <w:r w:rsidR="00D34829" w:rsidRPr="006709B2">
      <w:rPr>
        <w:rFonts w:ascii="Garamond" w:hAnsi="Garamond"/>
        <w:b/>
        <w:bCs/>
        <w:smallCaps/>
        <w:color w:val="0F243E"/>
        <w:sz w:val="17"/>
      </w:rPr>
      <w:t xml:space="preserve"> </w:t>
    </w:r>
    <w:proofErr w:type="spellStart"/>
    <w:r w:rsidR="00D34829" w:rsidRPr="006709B2">
      <w:rPr>
        <w:rFonts w:ascii="Garamond" w:hAnsi="Garamond"/>
        <w:b/>
        <w:bCs/>
        <w:smallCaps/>
        <w:color w:val="0F243E"/>
        <w:sz w:val="17"/>
      </w:rPr>
      <w:t>Stelmakh</w:t>
    </w:r>
    <w:proofErr w:type="spellEnd"/>
    <w:r w:rsidR="00D34829" w:rsidRPr="006709B2">
      <w:rPr>
        <w:rFonts w:ascii="Garamond" w:hAnsi="Garamond"/>
        <w:b/>
        <w:bCs/>
        <w:smallCaps/>
        <w:color w:val="0F243E"/>
        <w:sz w:val="17"/>
      </w:rPr>
      <w:t>, Esq.</w:t>
    </w:r>
  </w:p>
  <w:p w:rsidR="00630B25" w:rsidRDefault="00D34829" w:rsidP="00D34829">
    <w:pPr>
      <w:pStyle w:val="a3"/>
      <w:tabs>
        <w:tab w:val="clear" w:pos="4320"/>
        <w:tab w:val="clear" w:pos="8640"/>
        <w:tab w:val="center" w:pos="5400"/>
        <w:tab w:val="right" w:pos="10440"/>
      </w:tabs>
      <w:rPr>
        <w:rFonts w:ascii="Garamond" w:hAnsi="Garamond"/>
        <w:smallCaps/>
        <w:color w:val="0F243E"/>
        <w:sz w:val="17"/>
      </w:rPr>
    </w:pPr>
    <w:r w:rsidRPr="006709B2">
      <w:rPr>
        <w:rFonts w:ascii="Garamond" w:hAnsi="Garamond"/>
        <w:smallCaps/>
        <w:color w:val="0F243E"/>
        <w:sz w:val="17"/>
      </w:rPr>
      <w:t xml:space="preserve">e-mail </w:t>
    </w:r>
    <w:hyperlink r:id="rId2" w:history="1">
      <w:r w:rsidR="00630B25" w:rsidRPr="00630B25">
        <w:rPr>
          <w:rStyle w:val="a6"/>
          <w:rFonts w:ascii="Garamond" w:hAnsi="Garamond"/>
          <w:smallCaps/>
          <w:color w:val="auto"/>
          <w:sz w:val="17"/>
          <w:u w:val="none"/>
        </w:rPr>
        <w:t>counsel@stelmakhlaw.com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0EF"/>
    <w:multiLevelType w:val="hybridMultilevel"/>
    <w:tmpl w:val="26D89B7C"/>
    <w:lvl w:ilvl="0" w:tplc="A7B434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7EC"/>
    <w:multiLevelType w:val="hybridMultilevel"/>
    <w:tmpl w:val="3F7A831E"/>
    <w:lvl w:ilvl="0" w:tplc="E4DEA8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8FC"/>
    <w:multiLevelType w:val="hybridMultilevel"/>
    <w:tmpl w:val="9886E334"/>
    <w:lvl w:ilvl="0" w:tplc="C040DC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BD7760"/>
    <w:multiLevelType w:val="hybridMultilevel"/>
    <w:tmpl w:val="248A0390"/>
    <w:lvl w:ilvl="0" w:tplc="D2BC114E">
      <w:start w:val="2"/>
      <w:numFmt w:val="decimal"/>
      <w:lvlText w:val="%1.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5"/>
        </w:tabs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5"/>
        </w:tabs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5"/>
        </w:tabs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5"/>
        </w:tabs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5"/>
        </w:tabs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5"/>
        </w:tabs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5"/>
        </w:tabs>
        <w:ind w:left="7675" w:hanging="180"/>
      </w:pPr>
    </w:lvl>
  </w:abstractNum>
  <w:abstractNum w:abstractNumId="4">
    <w:nsid w:val="1E5F5D85"/>
    <w:multiLevelType w:val="hybridMultilevel"/>
    <w:tmpl w:val="2200DF4C"/>
    <w:lvl w:ilvl="0" w:tplc="CDEA32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551A9"/>
    <w:multiLevelType w:val="hybridMultilevel"/>
    <w:tmpl w:val="EBC21B5C"/>
    <w:lvl w:ilvl="0" w:tplc="78A85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D7A95"/>
    <w:multiLevelType w:val="hybridMultilevel"/>
    <w:tmpl w:val="C5F6EC7C"/>
    <w:lvl w:ilvl="0" w:tplc="EFDE9CB2">
      <w:start w:val="2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213A4"/>
    <w:multiLevelType w:val="hybridMultilevel"/>
    <w:tmpl w:val="1FB48788"/>
    <w:lvl w:ilvl="0" w:tplc="FC48D80A">
      <w:start w:val="1"/>
      <w:numFmt w:val="upperLetter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C0D39"/>
    <w:multiLevelType w:val="hybridMultilevel"/>
    <w:tmpl w:val="34CCEB16"/>
    <w:lvl w:ilvl="0" w:tplc="DC1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706BA"/>
    <w:multiLevelType w:val="hybridMultilevel"/>
    <w:tmpl w:val="9534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A1EA4"/>
    <w:multiLevelType w:val="hybridMultilevel"/>
    <w:tmpl w:val="DD76878A"/>
    <w:lvl w:ilvl="0" w:tplc="6D7246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66622"/>
    <w:multiLevelType w:val="multilevel"/>
    <w:tmpl w:val="83143B4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1A1715F"/>
    <w:multiLevelType w:val="hybridMultilevel"/>
    <w:tmpl w:val="F4003B92"/>
    <w:lvl w:ilvl="0" w:tplc="D492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F7BF3"/>
    <w:multiLevelType w:val="hybridMultilevel"/>
    <w:tmpl w:val="34CCEB16"/>
    <w:lvl w:ilvl="0" w:tplc="DC1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C4D8A"/>
    <w:multiLevelType w:val="multilevel"/>
    <w:tmpl w:val="C76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61FB"/>
    <w:rsid w:val="00003EEB"/>
    <w:rsid w:val="00006402"/>
    <w:rsid w:val="00014ADF"/>
    <w:rsid w:val="000248DD"/>
    <w:rsid w:val="00026CB3"/>
    <w:rsid w:val="00030D43"/>
    <w:rsid w:val="00036372"/>
    <w:rsid w:val="00040CC8"/>
    <w:rsid w:val="00041259"/>
    <w:rsid w:val="00041684"/>
    <w:rsid w:val="00042E61"/>
    <w:rsid w:val="0004310F"/>
    <w:rsid w:val="000434F9"/>
    <w:rsid w:val="000471FD"/>
    <w:rsid w:val="000476A2"/>
    <w:rsid w:val="00063779"/>
    <w:rsid w:val="0006717C"/>
    <w:rsid w:val="00073267"/>
    <w:rsid w:val="00075D26"/>
    <w:rsid w:val="00076AA6"/>
    <w:rsid w:val="000776C4"/>
    <w:rsid w:val="00077933"/>
    <w:rsid w:val="000822D6"/>
    <w:rsid w:val="00087BD9"/>
    <w:rsid w:val="0009011F"/>
    <w:rsid w:val="000937DE"/>
    <w:rsid w:val="0009683C"/>
    <w:rsid w:val="000A0A0E"/>
    <w:rsid w:val="000A241E"/>
    <w:rsid w:val="000B5622"/>
    <w:rsid w:val="000C282C"/>
    <w:rsid w:val="000E125D"/>
    <w:rsid w:val="000E4C5F"/>
    <w:rsid w:val="000E4F45"/>
    <w:rsid w:val="001078DF"/>
    <w:rsid w:val="00110911"/>
    <w:rsid w:val="0011364A"/>
    <w:rsid w:val="00120BDA"/>
    <w:rsid w:val="00122872"/>
    <w:rsid w:val="00134716"/>
    <w:rsid w:val="00134FBE"/>
    <w:rsid w:val="001411DB"/>
    <w:rsid w:val="00142C4F"/>
    <w:rsid w:val="00142CEF"/>
    <w:rsid w:val="00144AE0"/>
    <w:rsid w:val="0016094D"/>
    <w:rsid w:val="00170609"/>
    <w:rsid w:val="001739E1"/>
    <w:rsid w:val="001806CE"/>
    <w:rsid w:val="00184D9C"/>
    <w:rsid w:val="001928B1"/>
    <w:rsid w:val="001963A8"/>
    <w:rsid w:val="001A26F2"/>
    <w:rsid w:val="001D3CD3"/>
    <w:rsid w:val="001E1E8B"/>
    <w:rsid w:val="001E54F4"/>
    <w:rsid w:val="001E5F96"/>
    <w:rsid w:val="00204044"/>
    <w:rsid w:val="00210439"/>
    <w:rsid w:val="00212DDC"/>
    <w:rsid w:val="00221354"/>
    <w:rsid w:val="0022452F"/>
    <w:rsid w:val="00225E71"/>
    <w:rsid w:val="00225EFA"/>
    <w:rsid w:val="00231664"/>
    <w:rsid w:val="0023272C"/>
    <w:rsid w:val="0023343B"/>
    <w:rsid w:val="00233BA1"/>
    <w:rsid w:val="00243E78"/>
    <w:rsid w:val="00246299"/>
    <w:rsid w:val="00253980"/>
    <w:rsid w:val="002623E1"/>
    <w:rsid w:val="00264258"/>
    <w:rsid w:val="00264A91"/>
    <w:rsid w:val="002671BA"/>
    <w:rsid w:val="00292FD4"/>
    <w:rsid w:val="002A66A8"/>
    <w:rsid w:val="002B29B2"/>
    <w:rsid w:val="002B2F1D"/>
    <w:rsid w:val="002B4268"/>
    <w:rsid w:val="002B7409"/>
    <w:rsid w:val="002C2D20"/>
    <w:rsid w:val="002D14EF"/>
    <w:rsid w:val="002D170C"/>
    <w:rsid w:val="002D50D7"/>
    <w:rsid w:val="002E3E7B"/>
    <w:rsid w:val="002E5AD5"/>
    <w:rsid w:val="002F337C"/>
    <w:rsid w:val="003111FA"/>
    <w:rsid w:val="00315737"/>
    <w:rsid w:val="00317869"/>
    <w:rsid w:val="00322D5B"/>
    <w:rsid w:val="00323394"/>
    <w:rsid w:val="00323C84"/>
    <w:rsid w:val="003310CF"/>
    <w:rsid w:val="00336609"/>
    <w:rsid w:val="00345FD5"/>
    <w:rsid w:val="00355BDD"/>
    <w:rsid w:val="00356019"/>
    <w:rsid w:val="00357D4E"/>
    <w:rsid w:val="00371159"/>
    <w:rsid w:val="00372B6F"/>
    <w:rsid w:val="0037551C"/>
    <w:rsid w:val="0038071A"/>
    <w:rsid w:val="00381A9D"/>
    <w:rsid w:val="003A298A"/>
    <w:rsid w:val="003B1093"/>
    <w:rsid w:val="003D0777"/>
    <w:rsid w:val="003D0D2E"/>
    <w:rsid w:val="003E0263"/>
    <w:rsid w:val="003E34E3"/>
    <w:rsid w:val="003E3C8E"/>
    <w:rsid w:val="00401A9B"/>
    <w:rsid w:val="00402576"/>
    <w:rsid w:val="00406628"/>
    <w:rsid w:val="00416F99"/>
    <w:rsid w:val="00424CF8"/>
    <w:rsid w:val="00425590"/>
    <w:rsid w:val="004256AF"/>
    <w:rsid w:val="00427602"/>
    <w:rsid w:val="0043581F"/>
    <w:rsid w:val="004371E9"/>
    <w:rsid w:val="0044506E"/>
    <w:rsid w:val="00446037"/>
    <w:rsid w:val="0044663A"/>
    <w:rsid w:val="00446CCA"/>
    <w:rsid w:val="00451E1D"/>
    <w:rsid w:val="0046288F"/>
    <w:rsid w:val="0047252B"/>
    <w:rsid w:val="00473267"/>
    <w:rsid w:val="00482C8F"/>
    <w:rsid w:val="00484FDE"/>
    <w:rsid w:val="004A3DE2"/>
    <w:rsid w:val="004C07E6"/>
    <w:rsid w:val="004E06B9"/>
    <w:rsid w:val="004E0AF8"/>
    <w:rsid w:val="004E1EBD"/>
    <w:rsid w:val="004F1FBD"/>
    <w:rsid w:val="00503A11"/>
    <w:rsid w:val="00504AA5"/>
    <w:rsid w:val="00514C9C"/>
    <w:rsid w:val="00520D10"/>
    <w:rsid w:val="005226AB"/>
    <w:rsid w:val="00535360"/>
    <w:rsid w:val="005406A2"/>
    <w:rsid w:val="005463C5"/>
    <w:rsid w:val="00547616"/>
    <w:rsid w:val="00553485"/>
    <w:rsid w:val="005568D9"/>
    <w:rsid w:val="00561926"/>
    <w:rsid w:val="0056512D"/>
    <w:rsid w:val="005666A9"/>
    <w:rsid w:val="00580B94"/>
    <w:rsid w:val="00591263"/>
    <w:rsid w:val="00591F39"/>
    <w:rsid w:val="00596511"/>
    <w:rsid w:val="00596C9F"/>
    <w:rsid w:val="005B25E1"/>
    <w:rsid w:val="005C6E44"/>
    <w:rsid w:val="005C7D74"/>
    <w:rsid w:val="005D798A"/>
    <w:rsid w:val="005D7B9B"/>
    <w:rsid w:val="005E2A89"/>
    <w:rsid w:val="006251FB"/>
    <w:rsid w:val="00630B25"/>
    <w:rsid w:val="00633040"/>
    <w:rsid w:val="00633BC7"/>
    <w:rsid w:val="00635D47"/>
    <w:rsid w:val="006415A2"/>
    <w:rsid w:val="00641D12"/>
    <w:rsid w:val="00653B83"/>
    <w:rsid w:val="00656776"/>
    <w:rsid w:val="006602B7"/>
    <w:rsid w:val="00663EA5"/>
    <w:rsid w:val="006709B2"/>
    <w:rsid w:val="0067392A"/>
    <w:rsid w:val="0067560D"/>
    <w:rsid w:val="00683B00"/>
    <w:rsid w:val="00691525"/>
    <w:rsid w:val="00694BF0"/>
    <w:rsid w:val="00695BC9"/>
    <w:rsid w:val="00696D14"/>
    <w:rsid w:val="006A40C7"/>
    <w:rsid w:val="006B5196"/>
    <w:rsid w:val="006C31B2"/>
    <w:rsid w:val="006D208C"/>
    <w:rsid w:val="006D4D5B"/>
    <w:rsid w:val="006D4EEF"/>
    <w:rsid w:val="006E2400"/>
    <w:rsid w:val="006E7154"/>
    <w:rsid w:val="006F1156"/>
    <w:rsid w:val="006F7603"/>
    <w:rsid w:val="00706CC5"/>
    <w:rsid w:val="00707EAC"/>
    <w:rsid w:val="00713BC3"/>
    <w:rsid w:val="007162F6"/>
    <w:rsid w:val="00724891"/>
    <w:rsid w:val="00745D76"/>
    <w:rsid w:val="00753342"/>
    <w:rsid w:val="00757C89"/>
    <w:rsid w:val="007767CC"/>
    <w:rsid w:val="007823C2"/>
    <w:rsid w:val="007855C9"/>
    <w:rsid w:val="007905F8"/>
    <w:rsid w:val="00794E74"/>
    <w:rsid w:val="007A0178"/>
    <w:rsid w:val="007A0FF7"/>
    <w:rsid w:val="007A3A5C"/>
    <w:rsid w:val="007B1620"/>
    <w:rsid w:val="007B2AAE"/>
    <w:rsid w:val="007B566E"/>
    <w:rsid w:val="007C1692"/>
    <w:rsid w:val="007C1A3D"/>
    <w:rsid w:val="007D08B9"/>
    <w:rsid w:val="007D2B78"/>
    <w:rsid w:val="007D2D05"/>
    <w:rsid w:val="007D2ECE"/>
    <w:rsid w:val="00802647"/>
    <w:rsid w:val="00802667"/>
    <w:rsid w:val="00803EE3"/>
    <w:rsid w:val="00812910"/>
    <w:rsid w:val="00817797"/>
    <w:rsid w:val="008207C1"/>
    <w:rsid w:val="00821882"/>
    <w:rsid w:val="00836E7F"/>
    <w:rsid w:val="0084263E"/>
    <w:rsid w:val="008520EF"/>
    <w:rsid w:val="0085765E"/>
    <w:rsid w:val="00860E83"/>
    <w:rsid w:val="00861A37"/>
    <w:rsid w:val="00862E00"/>
    <w:rsid w:val="0086310D"/>
    <w:rsid w:val="00871623"/>
    <w:rsid w:val="008769A3"/>
    <w:rsid w:val="00880C44"/>
    <w:rsid w:val="00890F0E"/>
    <w:rsid w:val="00891D0D"/>
    <w:rsid w:val="00892019"/>
    <w:rsid w:val="008A030E"/>
    <w:rsid w:val="008A1B22"/>
    <w:rsid w:val="008A3FB6"/>
    <w:rsid w:val="008A4396"/>
    <w:rsid w:val="008A76ED"/>
    <w:rsid w:val="008B78D0"/>
    <w:rsid w:val="008C4F04"/>
    <w:rsid w:val="008D5121"/>
    <w:rsid w:val="008E3E76"/>
    <w:rsid w:val="008F56E1"/>
    <w:rsid w:val="008F7DF6"/>
    <w:rsid w:val="008F7FE5"/>
    <w:rsid w:val="00905B3D"/>
    <w:rsid w:val="00910761"/>
    <w:rsid w:val="00915A93"/>
    <w:rsid w:val="009268F9"/>
    <w:rsid w:val="00935E58"/>
    <w:rsid w:val="0094595A"/>
    <w:rsid w:val="00954A0C"/>
    <w:rsid w:val="009561C9"/>
    <w:rsid w:val="00992952"/>
    <w:rsid w:val="009960F8"/>
    <w:rsid w:val="00996E45"/>
    <w:rsid w:val="009A71C5"/>
    <w:rsid w:val="009B3AF4"/>
    <w:rsid w:val="009E1322"/>
    <w:rsid w:val="009E6644"/>
    <w:rsid w:val="009F175B"/>
    <w:rsid w:val="00A05305"/>
    <w:rsid w:val="00A05703"/>
    <w:rsid w:val="00A0679A"/>
    <w:rsid w:val="00A072AF"/>
    <w:rsid w:val="00A338AD"/>
    <w:rsid w:val="00A55EDB"/>
    <w:rsid w:val="00A76A20"/>
    <w:rsid w:val="00A832C2"/>
    <w:rsid w:val="00A9216B"/>
    <w:rsid w:val="00A9303A"/>
    <w:rsid w:val="00A94CF1"/>
    <w:rsid w:val="00AA39EC"/>
    <w:rsid w:val="00AA6AB4"/>
    <w:rsid w:val="00AA7B0F"/>
    <w:rsid w:val="00AB0F62"/>
    <w:rsid w:val="00AB75E6"/>
    <w:rsid w:val="00AC0AAA"/>
    <w:rsid w:val="00AC14FC"/>
    <w:rsid w:val="00AC51A2"/>
    <w:rsid w:val="00AC5EE7"/>
    <w:rsid w:val="00AC5FC5"/>
    <w:rsid w:val="00AD39C2"/>
    <w:rsid w:val="00AE0E3B"/>
    <w:rsid w:val="00AE467D"/>
    <w:rsid w:val="00AF4414"/>
    <w:rsid w:val="00B025EA"/>
    <w:rsid w:val="00B10C23"/>
    <w:rsid w:val="00B124BC"/>
    <w:rsid w:val="00B262A3"/>
    <w:rsid w:val="00B35A1E"/>
    <w:rsid w:val="00B376A6"/>
    <w:rsid w:val="00B446D9"/>
    <w:rsid w:val="00B4478A"/>
    <w:rsid w:val="00B51370"/>
    <w:rsid w:val="00B64A66"/>
    <w:rsid w:val="00B64DAE"/>
    <w:rsid w:val="00B73661"/>
    <w:rsid w:val="00B754E4"/>
    <w:rsid w:val="00B92A21"/>
    <w:rsid w:val="00B9763B"/>
    <w:rsid w:val="00BA24AA"/>
    <w:rsid w:val="00BA27D0"/>
    <w:rsid w:val="00BA3EDB"/>
    <w:rsid w:val="00BB0639"/>
    <w:rsid w:val="00BB29A8"/>
    <w:rsid w:val="00BB5B43"/>
    <w:rsid w:val="00BC22F7"/>
    <w:rsid w:val="00BC3C1E"/>
    <w:rsid w:val="00BD14D5"/>
    <w:rsid w:val="00BF680D"/>
    <w:rsid w:val="00C0514C"/>
    <w:rsid w:val="00C05627"/>
    <w:rsid w:val="00C16D98"/>
    <w:rsid w:val="00C42ADA"/>
    <w:rsid w:val="00C42E0E"/>
    <w:rsid w:val="00C45CFA"/>
    <w:rsid w:val="00C4789C"/>
    <w:rsid w:val="00C532DB"/>
    <w:rsid w:val="00C541CC"/>
    <w:rsid w:val="00C55EB3"/>
    <w:rsid w:val="00C61DBA"/>
    <w:rsid w:val="00C803AB"/>
    <w:rsid w:val="00C82CC8"/>
    <w:rsid w:val="00C9662D"/>
    <w:rsid w:val="00C96821"/>
    <w:rsid w:val="00CA1C37"/>
    <w:rsid w:val="00CA5AF0"/>
    <w:rsid w:val="00CB55EE"/>
    <w:rsid w:val="00CD00A3"/>
    <w:rsid w:val="00CD61A2"/>
    <w:rsid w:val="00CD6A5F"/>
    <w:rsid w:val="00CD6F3B"/>
    <w:rsid w:val="00CE19DD"/>
    <w:rsid w:val="00CE50F5"/>
    <w:rsid w:val="00CE5D56"/>
    <w:rsid w:val="00CE61FB"/>
    <w:rsid w:val="00CE639B"/>
    <w:rsid w:val="00CF0BC7"/>
    <w:rsid w:val="00CF2C66"/>
    <w:rsid w:val="00CF5415"/>
    <w:rsid w:val="00D0609A"/>
    <w:rsid w:val="00D1168F"/>
    <w:rsid w:val="00D136EA"/>
    <w:rsid w:val="00D26656"/>
    <w:rsid w:val="00D300D8"/>
    <w:rsid w:val="00D310C7"/>
    <w:rsid w:val="00D32B68"/>
    <w:rsid w:val="00D34829"/>
    <w:rsid w:val="00D41F12"/>
    <w:rsid w:val="00D42D07"/>
    <w:rsid w:val="00D450BC"/>
    <w:rsid w:val="00D451AE"/>
    <w:rsid w:val="00D47161"/>
    <w:rsid w:val="00D532F9"/>
    <w:rsid w:val="00D618A9"/>
    <w:rsid w:val="00D6333B"/>
    <w:rsid w:val="00D947DE"/>
    <w:rsid w:val="00DA05D7"/>
    <w:rsid w:val="00DA0644"/>
    <w:rsid w:val="00DA774D"/>
    <w:rsid w:val="00DC5732"/>
    <w:rsid w:val="00DD35BD"/>
    <w:rsid w:val="00DD3BA5"/>
    <w:rsid w:val="00DE18FD"/>
    <w:rsid w:val="00DE1F40"/>
    <w:rsid w:val="00DE7185"/>
    <w:rsid w:val="00DE78C2"/>
    <w:rsid w:val="00DF3747"/>
    <w:rsid w:val="00DF4999"/>
    <w:rsid w:val="00DF4B8D"/>
    <w:rsid w:val="00E16D31"/>
    <w:rsid w:val="00E3435A"/>
    <w:rsid w:val="00E36038"/>
    <w:rsid w:val="00E401B6"/>
    <w:rsid w:val="00E422EC"/>
    <w:rsid w:val="00E439CD"/>
    <w:rsid w:val="00E4623E"/>
    <w:rsid w:val="00E5081B"/>
    <w:rsid w:val="00E52762"/>
    <w:rsid w:val="00E53809"/>
    <w:rsid w:val="00E545F4"/>
    <w:rsid w:val="00E61FC3"/>
    <w:rsid w:val="00E623F0"/>
    <w:rsid w:val="00E63DBE"/>
    <w:rsid w:val="00E658DB"/>
    <w:rsid w:val="00E7432E"/>
    <w:rsid w:val="00E7756C"/>
    <w:rsid w:val="00E85C82"/>
    <w:rsid w:val="00E864B0"/>
    <w:rsid w:val="00E91677"/>
    <w:rsid w:val="00E97F65"/>
    <w:rsid w:val="00EB0092"/>
    <w:rsid w:val="00EB6F68"/>
    <w:rsid w:val="00EB710D"/>
    <w:rsid w:val="00EC4CF4"/>
    <w:rsid w:val="00EC69DE"/>
    <w:rsid w:val="00ED07C8"/>
    <w:rsid w:val="00ED2EF9"/>
    <w:rsid w:val="00EE03CF"/>
    <w:rsid w:val="00EE647A"/>
    <w:rsid w:val="00EE6B1A"/>
    <w:rsid w:val="00EF3128"/>
    <w:rsid w:val="00EF3BA2"/>
    <w:rsid w:val="00EF6472"/>
    <w:rsid w:val="00F00C9E"/>
    <w:rsid w:val="00F01EC8"/>
    <w:rsid w:val="00F12BC2"/>
    <w:rsid w:val="00F2024D"/>
    <w:rsid w:val="00F33880"/>
    <w:rsid w:val="00F35B35"/>
    <w:rsid w:val="00F3603A"/>
    <w:rsid w:val="00F43D4A"/>
    <w:rsid w:val="00F45AB5"/>
    <w:rsid w:val="00F4765D"/>
    <w:rsid w:val="00F54135"/>
    <w:rsid w:val="00F64B5A"/>
    <w:rsid w:val="00F71513"/>
    <w:rsid w:val="00F831E9"/>
    <w:rsid w:val="00F86CAC"/>
    <w:rsid w:val="00F93EC8"/>
    <w:rsid w:val="00FA355E"/>
    <w:rsid w:val="00FA51B1"/>
    <w:rsid w:val="00FA7638"/>
    <w:rsid w:val="00FB5686"/>
    <w:rsid w:val="00FC239C"/>
    <w:rsid w:val="00FC34B4"/>
    <w:rsid w:val="00FC7912"/>
    <w:rsid w:val="00FD067A"/>
    <w:rsid w:val="00FF3DE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D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658D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658DB"/>
    <w:pPr>
      <w:keepNext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658DB"/>
    <w:pPr>
      <w:keepNext/>
      <w:numPr>
        <w:numId w:val="3"/>
      </w:numPr>
      <w:outlineLvl w:val="2"/>
    </w:pPr>
    <w:rPr>
      <w:b/>
    </w:rPr>
  </w:style>
  <w:style w:type="paragraph" w:styleId="5">
    <w:name w:val="heading 5"/>
    <w:basedOn w:val="a"/>
    <w:next w:val="a"/>
    <w:qFormat/>
    <w:rsid w:val="00E658DB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E658DB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8DB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E658DB"/>
    <w:pPr>
      <w:tabs>
        <w:tab w:val="center" w:pos="4320"/>
        <w:tab w:val="right" w:pos="8640"/>
      </w:tabs>
    </w:pPr>
  </w:style>
  <w:style w:type="character" w:styleId="a6">
    <w:name w:val="Hyperlink"/>
    <w:semiHidden/>
    <w:rsid w:val="00E658DB"/>
    <w:rPr>
      <w:color w:val="0000FF"/>
      <w:u w:val="single"/>
    </w:rPr>
  </w:style>
  <w:style w:type="paragraph" w:styleId="a7">
    <w:name w:val="footnote text"/>
    <w:basedOn w:val="a"/>
    <w:semiHidden/>
    <w:rsid w:val="00E658DB"/>
    <w:rPr>
      <w:sz w:val="20"/>
      <w:szCs w:val="20"/>
    </w:rPr>
  </w:style>
  <w:style w:type="character" w:styleId="a8">
    <w:name w:val="footnote reference"/>
    <w:semiHidden/>
    <w:rsid w:val="00E658DB"/>
    <w:rPr>
      <w:vertAlign w:val="superscript"/>
    </w:rPr>
  </w:style>
  <w:style w:type="paragraph" w:styleId="a9">
    <w:name w:val="Title"/>
    <w:basedOn w:val="a"/>
    <w:qFormat/>
    <w:rsid w:val="00E658DB"/>
    <w:pPr>
      <w:spacing w:after="240"/>
      <w:jc w:val="center"/>
    </w:pPr>
    <w:rPr>
      <w:rFonts w:cs="Arial"/>
      <w:b/>
      <w:bCs/>
      <w:szCs w:val="32"/>
    </w:rPr>
  </w:style>
  <w:style w:type="paragraph" w:styleId="aa">
    <w:name w:val="Body Text Indent"/>
    <w:basedOn w:val="a"/>
    <w:semiHidden/>
    <w:rsid w:val="00E658DB"/>
    <w:pPr>
      <w:ind w:firstLine="720"/>
    </w:pPr>
  </w:style>
  <w:style w:type="character" w:styleId="ab">
    <w:name w:val="page number"/>
    <w:basedOn w:val="a0"/>
    <w:semiHidden/>
    <w:rsid w:val="00E658DB"/>
  </w:style>
  <w:style w:type="character" w:customStyle="1" w:styleId="a4">
    <w:name w:val="Верхний колонтитул Знак"/>
    <w:link w:val="a3"/>
    <w:rsid w:val="00484FDE"/>
    <w:rPr>
      <w:sz w:val="24"/>
      <w:szCs w:val="24"/>
    </w:rPr>
  </w:style>
  <w:style w:type="paragraph" w:styleId="ac">
    <w:name w:val="List Paragraph"/>
    <w:basedOn w:val="a"/>
    <w:uiPriority w:val="34"/>
    <w:qFormat/>
    <w:rsid w:val="003D0777"/>
    <w:pPr>
      <w:ind w:left="720"/>
    </w:pPr>
  </w:style>
  <w:style w:type="paragraph" w:customStyle="1" w:styleId="CompanyName">
    <w:name w:val="Company Name"/>
    <w:basedOn w:val="1"/>
    <w:rsid w:val="00633BC7"/>
    <w:pPr>
      <w:keepNext w:val="0"/>
      <w:framePr w:hSpace="187" w:wrap="around" w:vAnchor="text" w:hAnchor="text" w:y="1"/>
      <w:tabs>
        <w:tab w:val="left" w:pos="1440"/>
      </w:tabs>
      <w:spacing w:before="800"/>
      <w:ind w:left="288"/>
      <w:jc w:val="left"/>
    </w:pPr>
    <w:rPr>
      <w:rFonts w:ascii="Cambria" w:hAnsi="Cambria"/>
      <w:sz w:val="32"/>
      <w:szCs w:val="40"/>
    </w:rPr>
  </w:style>
  <w:style w:type="table" w:styleId="ad">
    <w:name w:val="Table Grid"/>
    <w:basedOn w:val="a1"/>
    <w:uiPriority w:val="59"/>
    <w:rsid w:val="00842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5619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">
    <w:name w:val="Strong"/>
    <w:uiPriority w:val="22"/>
    <w:qFormat/>
    <w:rsid w:val="00402576"/>
    <w:rPr>
      <w:b/>
      <w:bCs/>
    </w:rPr>
  </w:style>
  <w:style w:type="paragraph" w:styleId="af0">
    <w:name w:val="Normal (Web)"/>
    <w:basedOn w:val="a"/>
    <w:uiPriority w:val="99"/>
    <w:unhideWhenUsed/>
    <w:rsid w:val="00402576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178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78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5D76"/>
  </w:style>
  <w:style w:type="paragraph" w:styleId="af3">
    <w:name w:val="No Spacing"/>
    <w:uiPriority w:val="1"/>
    <w:qFormat/>
    <w:rsid w:val="00745D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unsel@stelmakhl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FA47-8B1F-43CC-A21B-7D34392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Links>
    <vt:vector size="6" baseType="variant"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mailto:counsel@stelmakhlaw.com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dmitro.degtyaryov</cp:lastModifiedBy>
  <cp:revision>24</cp:revision>
  <cp:lastPrinted>2020-11-30T22:42:00Z</cp:lastPrinted>
  <dcterms:created xsi:type="dcterms:W3CDTF">2021-03-16T22:04:00Z</dcterms:created>
  <dcterms:modified xsi:type="dcterms:W3CDTF">2021-12-22T11:20:00Z</dcterms:modified>
</cp:coreProperties>
</file>